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28" w:rsidRPr="00533E28" w:rsidRDefault="00533E28" w:rsidP="00533E28">
      <w:pPr>
        <w:jc w:val="right"/>
      </w:pPr>
      <w:r w:rsidRPr="00533E28">
        <w:t>Приложение</w:t>
      </w:r>
    </w:p>
    <w:p w:rsidR="00533E28" w:rsidRPr="00533E28" w:rsidRDefault="00533E28" w:rsidP="00533E28">
      <w:pPr>
        <w:jc w:val="center"/>
      </w:pPr>
    </w:p>
    <w:p w:rsidR="00533E28" w:rsidRPr="00533E28" w:rsidRDefault="00533E28" w:rsidP="00533E28">
      <w:pPr>
        <w:jc w:val="center"/>
      </w:pPr>
      <w:r w:rsidRPr="00533E28">
        <w:t xml:space="preserve">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533E28" w:rsidRPr="00533E28" w:rsidRDefault="00533E28" w:rsidP="00533E28">
      <w:pPr>
        <w:jc w:val="center"/>
      </w:pPr>
      <w:r w:rsidRPr="00533E28">
        <w:t xml:space="preserve">                                                                                                                                                                                                Приказом Архивного управления </w:t>
      </w:r>
    </w:p>
    <w:p w:rsidR="00533E28" w:rsidRPr="00533E28" w:rsidRDefault="00533E28" w:rsidP="00533E28">
      <w:pPr>
        <w:jc w:val="center"/>
      </w:pPr>
      <w:r w:rsidRPr="00533E28">
        <w:t xml:space="preserve">                                                                                                                                                                                       Правительства Чеченской Республики</w:t>
      </w:r>
    </w:p>
    <w:p w:rsidR="00533E28" w:rsidRPr="00533E28" w:rsidRDefault="00533E28" w:rsidP="00533E28">
      <w:pPr>
        <w:jc w:val="center"/>
      </w:pPr>
      <w:r w:rsidRPr="00533E28">
        <w:t xml:space="preserve">                                                                                                                                                                                                                   от  26.12.2013 г.  № 74  </w:t>
      </w:r>
    </w:p>
    <w:p w:rsidR="00533E28" w:rsidRPr="00533E28" w:rsidRDefault="00533E28" w:rsidP="00533E28">
      <w:pPr>
        <w:jc w:val="center"/>
        <w:rPr>
          <w:b/>
          <w:sz w:val="32"/>
          <w:szCs w:val="32"/>
        </w:rPr>
      </w:pPr>
    </w:p>
    <w:p w:rsidR="00533E28" w:rsidRPr="00533E28" w:rsidRDefault="00533E28" w:rsidP="00533E28">
      <w:pPr>
        <w:jc w:val="center"/>
        <w:rPr>
          <w:b/>
          <w:sz w:val="32"/>
          <w:szCs w:val="32"/>
        </w:rPr>
      </w:pPr>
      <w:r w:rsidRPr="00533E28">
        <w:rPr>
          <w:b/>
          <w:sz w:val="32"/>
          <w:szCs w:val="32"/>
        </w:rPr>
        <w:t xml:space="preserve">План мероприятий по противодействию коррупции </w:t>
      </w:r>
      <w:proofErr w:type="gramStart"/>
      <w:r w:rsidRPr="00533E28">
        <w:rPr>
          <w:b/>
          <w:sz w:val="32"/>
          <w:szCs w:val="32"/>
        </w:rPr>
        <w:t>в</w:t>
      </w:r>
      <w:proofErr w:type="gramEnd"/>
    </w:p>
    <w:p w:rsidR="00533E28" w:rsidRPr="00533E28" w:rsidRDefault="00533E28" w:rsidP="00533E28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E28">
        <w:rPr>
          <w:rFonts w:ascii="Times New Roman" w:hAnsi="Times New Roman" w:cs="Times New Roman"/>
          <w:b/>
          <w:sz w:val="32"/>
          <w:szCs w:val="32"/>
        </w:rPr>
        <w:t xml:space="preserve">Архивном </w:t>
      </w:r>
      <w:proofErr w:type="gramStart"/>
      <w:r w:rsidRPr="00533E28">
        <w:rPr>
          <w:rFonts w:ascii="Times New Roman" w:hAnsi="Times New Roman" w:cs="Times New Roman"/>
          <w:b/>
          <w:sz w:val="32"/>
          <w:szCs w:val="32"/>
        </w:rPr>
        <w:t>управлении</w:t>
      </w:r>
      <w:proofErr w:type="gramEnd"/>
      <w:r w:rsidRPr="00533E28">
        <w:rPr>
          <w:rFonts w:ascii="Times New Roman" w:hAnsi="Times New Roman" w:cs="Times New Roman"/>
          <w:b/>
          <w:sz w:val="32"/>
          <w:szCs w:val="32"/>
        </w:rPr>
        <w:t xml:space="preserve"> Правительства Чеченской Республики на 2014-2015 годы</w:t>
      </w:r>
    </w:p>
    <w:p w:rsidR="00533E28" w:rsidRPr="00533E28" w:rsidRDefault="00533E28" w:rsidP="00533E28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732"/>
        <w:gridCol w:w="2126"/>
        <w:gridCol w:w="2410"/>
      </w:tblGrid>
      <w:tr w:rsidR="00533E28" w:rsidRPr="00533E28" w:rsidTr="00BC7E2E">
        <w:tc>
          <w:tcPr>
            <w:tcW w:w="724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9732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533E28" w:rsidRPr="00533E28" w:rsidRDefault="00533E28" w:rsidP="00533E28">
      <w:pPr>
        <w:pStyle w:val="3"/>
        <w:framePr w:w="14510" w:wrap="notBeside" w:vAnchor="text" w:hAnchor="text" w:xAlign="center" w:y="1"/>
        <w:shd w:val="clear" w:color="auto" w:fill="auto"/>
        <w:spacing w:line="250" w:lineRule="exact"/>
        <w:ind w:right="80"/>
        <w:jc w:val="right"/>
        <w:rPr>
          <w:rStyle w:val="125pt"/>
          <w:rFonts w:ascii="Times New Roman" w:hAnsi="Times New Roman" w:cs="Times New Roman"/>
          <w:b w:val="0"/>
          <w:sz w:val="28"/>
          <w:szCs w:val="28"/>
        </w:rPr>
      </w:pPr>
    </w:p>
    <w:p w:rsidR="00533E28" w:rsidRPr="00533E28" w:rsidRDefault="00533E28" w:rsidP="00533E28">
      <w:pPr>
        <w:pStyle w:val="3"/>
        <w:framePr w:w="14510" w:wrap="notBeside" w:vAnchor="text" w:hAnchor="text" w:xAlign="center" w:y="1"/>
        <w:numPr>
          <w:ilvl w:val="0"/>
          <w:numId w:val="2"/>
        </w:numPr>
        <w:shd w:val="clear" w:color="auto" w:fill="auto"/>
        <w:spacing w:line="260" w:lineRule="exact"/>
        <w:ind w:right="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28">
        <w:rPr>
          <w:rStyle w:val="125pt"/>
          <w:rFonts w:ascii="Times New Roman" w:hAnsi="Times New Roman" w:cs="Times New Roman"/>
          <w:i/>
          <w:sz w:val="28"/>
          <w:szCs w:val="28"/>
        </w:rPr>
        <w:t>Активизация деятельности Совета по противодействию коррупции в АУП ЧР</w:t>
      </w:r>
    </w:p>
    <w:p w:rsidR="00533E28" w:rsidRPr="00533E28" w:rsidRDefault="00533E28" w:rsidP="00533E28">
      <w:pPr>
        <w:spacing w:line="220" w:lineRule="exact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  <w:gridCol w:w="2268"/>
        <w:gridCol w:w="2410"/>
      </w:tblGrid>
      <w:tr w:rsidR="00533E28" w:rsidRPr="00533E28" w:rsidTr="00533E28">
        <w:trPr>
          <w:trHeight w:val="699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639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Активизировать деятельность Совета по противодействию коррупции в Архивном управлении Правительства Чеченской Республики (далее - АУП ЧР).</w:t>
            </w:r>
          </w:p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Рассмотреть на заседании Совета по противодействию коррупции следующие вопросы: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развитии нормативно-правовой базы в АУП ЧР по противодействию коррупции;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 организации обучения государственных гражданских служащих (далее – гражданская служба; гражданские служащие), в должностные обязанности которых входит участие в противодействии коррупции;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работе по формированию в АУП ЧР нетерпимого отношения к коррупции;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работе в АУП ЧР по профилактике коррупционных правонарушений и мерах по ее совершенствованию;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мерах по устранению условий, способствующих совершенствованию коррупционных правонарушений;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исполнения Плана мероприятий по противодействию коррупции;</w:t>
            </w:r>
          </w:p>
          <w:p w:rsidR="00533E28" w:rsidRPr="00533E28" w:rsidRDefault="00533E28" w:rsidP="00533E2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00" w:lineRule="exact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мероприятий по недопущению проявлений «бытовой» коррупции в АУП ЧР.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533E28" w:rsidRPr="00533E28" w:rsidRDefault="00533E28" w:rsidP="00533E28">
      <w:pPr>
        <w:pStyle w:val="20"/>
        <w:spacing w:line="260" w:lineRule="exact"/>
        <w:ind w:right="20"/>
        <w:rPr>
          <w:rFonts w:ascii="Times New Roman" w:hAnsi="Times New Roman" w:cs="Times New Roman"/>
          <w:b/>
          <w:color w:val="000000"/>
        </w:rPr>
      </w:pPr>
    </w:p>
    <w:p w:rsidR="00533E28" w:rsidRPr="00533E28" w:rsidRDefault="00533E28" w:rsidP="00533E28">
      <w:pPr>
        <w:pStyle w:val="20"/>
        <w:numPr>
          <w:ilvl w:val="0"/>
          <w:numId w:val="2"/>
        </w:numPr>
        <w:spacing w:line="260" w:lineRule="exact"/>
        <w:ind w:right="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3E2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Мероприятия по обеспечению соблюдения гражданскими служащими АУП ЧР</w:t>
      </w:r>
    </w:p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3E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огра</w:t>
      </w:r>
      <w:r w:rsidRPr="00533E28">
        <w:rPr>
          <w:rStyle w:val="30"/>
          <w:rFonts w:eastAsiaTheme="minorHAnsi"/>
          <w:b/>
          <w:i/>
          <w:sz w:val="28"/>
          <w:szCs w:val="28"/>
        </w:rPr>
        <w:t>ничений, запретов и п</w:t>
      </w:r>
      <w:r w:rsidRPr="00533E2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ринципо</w:t>
      </w:r>
      <w:r w:rsidRPr="00533E28">
        <w:rPr>
          <w:rStyle w:val="30"/>
          <w:rFonts w:eastAsiaTheme="minorHAnsi"/>
          <w:b/>
          <w:i/>
          <w:sz w:val="28"/>
          <w:szCs w:val="28"/>
        </w:rPr>
        <w:t>в слу</w:t>
      </w:r>
      <w:r w:rsidRPr="00533E28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жеб</w:t>
      </w:r>
      <w:r w:rsidRPr="00533E28">
        <w:rPr>
          <w:rStyle w:val="30"/>
          <w:rFonts w:eastAsiaTheme="minorHAnsi"/>
          <w:b/>
          <w:i/>
          <w:sz w:val="28"/>
          <w:szCs w:val="28"/>
        </w:rPr>
        <w:t>ного поведен</w:t>
      </w:r>
      <w:r w:rsidRPr="00533E28">
        <w:rPr>
          <w:rFonts w:ascii="Times New Roman" w:hAnsi="Times New Roman" w:cs="Times New Roman"/>
          <w:b/>
          <w:i/>
          <w:color w:val="000000"/>
          <w:sz w:val="28"/>
          <w:szCs w:val="28"/>
        </w:rPr>
        <w:t>ия</w:t>
      </w:r>
    </w:p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  <w:gridCol w:w="2268"/>
        <w:gridCol w:w="2410"/>
      </w:tblGrid>
      <w:tr w:rsidR="00533E28" w:rsidRPr="00533E28" w:rsidTr="00BC7E2E"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Обеспечение функционирования комиссий по соблюдению требований к служебному поведению и урегулированию конфликта интересов гражданских служащих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rPr>
          <w:trHeight w:val="918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2.2.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spacing w:line="300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Внесение изменений и дополнений в нормативные документы, регулирующие деятельность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гражданских служащих, в должностные обязанности которых входит противодействие коррупции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spacing w:line="260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Закрепленный по направлению деятельности член Совета</w:t>
            </w:r>
          </w:p>
        </w:tc>
      </w:tr>
      <w:tr w:rsidR="00533E28" w:rsidRPr="00533E28" w:rsidTr="00BC7E2E">
        <w:trPr>
          <w:trHeight w:val="483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 гражданской службе в АУП ЧР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rPr>
          <w:trHeight w:val="1014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Проверка  кадровой службой АУП ЧР своевременности представления гражданскими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spacing w:line="274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Закрепленный по направлению деятельности член Совета</w:t>
            </w:r>
          </w:p>
        </w:tc>
      </w:tr>
      <w:tr w:rsidR="00533E28" w:rsidRPr="00533E28" w:rsidTr="00BC7E2E">
        <w:trPr>
          <w:trHeight w:val="1989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разъяснения кадровой службой гражданским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 кратной сумме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  <w:p w:rsidR="00533E28" w:rsidRPr="00533E28" w:rsidRDefault="00533E28" w:rsidP="00BC7E2E">
            <w:pPr>
              <w:pStyle w:val="3"/>
              <w:shd w:val="clear" w:color="auto" w:fill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spacing w:line="300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Закрепленный по направлению деятельности член Совета</w:t>
            </w:r>
          </w:p>
        </w:tc>
      </w:tr>
      <w:tr w:rsidR="00533E28" w:rsidRPr="00533E28" w:rsidTr="00BC7E2E">
        <w:trPr>
          <w:trHeight w:val="663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гражданской службы, исполнение обязанностей по которым связано с коррупционными рисками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rPr>
          <w:trHeight w:val="70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проверки в порядке, предусмотренном нормативными правовыми актами РФ, по каждому случаю несоблюдения ограничений, запретов и неисполнения обязанностей, установленных в целях противодействия коррупция, нарушения ограничений, касающихся получения подарков, и порядка сдачи подарка и </w:t>
            </w:r>
            <w:proofErr w:type="gramStart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End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соответствующих мер юридической ответственности к виновным гражданским служащим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533E28" w:rsidRPr="00533E28" w:rsidRDefault="00533E28" w:rsidP="00533E28">
      <w:pPr>
        <w:pStyle w:val="20"/>
        <w:numPr>
          <w:ilvl w:val="0"/>
          <w:numId w:val="2"/>
        </w:numPr>
        <w:shd w:val="clear" w:color="auto" w:fill="auto"/>
        <w:spacing w:line="260" w:lineRule="exact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E28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открытости информации о деятельности АУП ЧР, создание механизмов </w:t>
      </w:r>
      <w:r w:rsidRPr="00533E28">
        <w:rPr>
          <w:rStyle w:val="4"/>
          <w:rFonts w:eastAsia="Courier New"/>
          <w:b/>
          <w:i/>
          <w:sz w:val="28"/>
          <w:szCs w:val="28"/>
        </w:rPr>
        <w:t>обществе</w:t>
      </w:r>
      <w:r w:rsidRPr="00533E28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proofErr w:type="gramStart"/>
      <w:r w:rsidRPr="00533E28">
        <w:rPr>
          <w:rFonts w:ascii="Times New Roman" w:hAnsi="Times New Roman" w:cs="Times New Roman"/>
          <w:b/>
          <w:i/>
          <w:sz w:val="28"/>
          <w:szCs w:val="28"/>
        </w:rPr>
        <w:t>кон</w:t>
      </w:r>
      <w:r w:rsidRPr="00533E28">
        <w:rPr>
          <w:rStyle w:val="4"/>
          <w:rFonts w:eastAsia="Courier New"/>
          <w:b/>
          <w:i/>
          <w:sz w:val="28"/>
          <w:szCs w:val="28"/>
        </w:rPr>
        <w:t>троля за</w:t>
      </w:r>
      <w:proofErr w:type="gramEnd"/>
      <w:r w:rsidRPr="00533E28">
        <w:rPr>
          <w:rStyle w:val="4"/>
          <w:rFonts w:eastAsia="Courier New"/>
          <w:b/>
          <w:i/>
          <w:sz w:val="28"/>
          <w:szCs w:val="28"/>
        </w:rPr>
        <w:t xml:space="preserve"> деятельностью АУП ЧР</w:t>
      </w:r>
      <w:r w:rsidRPr="00533E2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  <w:gridCol w:w="2268"/>
        <w:gridCol w:w="2410"/>
      </w:tblGrid>
      <w:tr w:rsidR="00533E28" w:rsidRPr="00533E28" w:rsidTr="00BC7E2E">
        <w:tc>
          <w:tcPr>
            <w:tcW w:w="675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АУП ЧР информации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spacing w:line="300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Закрепленный по направлению деятельности член Совета</w:t>
            </w:r>
          </w:p>
        </w:tc>
      </w:tr>
      <w:tr w:rsidR="00533E28" w:rsidRPr="00533E28" w:rsidTr="00BC7E2E">
        <w:trPr>
          <w:trHeight w:val="1238"/>
        </w:trPr>
        <w:tc>
          <w:tcPr>
            <w:tcW w:w="675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гражданских служащих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rPr>
          <w:trHeight w:val="714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работы и обеспечение функционирования «телефона доверия» на официальном сайте АУП ЧР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c>
          <w:tcPr>
            <w:tcW w:w="675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Обеспечение в пределах, установленных законодательством РФ и ЧР, доступности и открытости информации о деятельности АУП ЧР на соответствующих официальных сайтах в сети Интернет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spacing w:line="300" w:lineRule="exact"/>
              <w:rPr>
                <w:sz w:val="28"/>
                <w:szCs w:val="28"/>
              </w:rPr>
            </w:pPr>
            <w:r w:rsidRPr="00533E28">
              <w:rPr>
                <w:sz w:val="28"/>
                <w:szCs w:val="28"/>
              </w:rPr>
              <w:t>Закрепленный по направлению деятельности член Совета</w:t>
            </w:r>
          </w:p>
        </w:tc>
      </w:tr>
      <w:tr w:rsidR="00533E28" w:rsidRPr="00533E28" w:rsidTr="00BC7E2E">
        <w:trPr>
          <w:trHeight w:val="611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39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АУП ЧР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533E28" w:rsidRPr="00533E28" w:rsidTr="00BC7E2E">
        <w:trPr>
          <w:trHeight w:val="988"/>
        </w:trPr>
        <w:tc>
          <w:tcPr>
            <w:tcW w:w="675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мониторинга разработки и внедрения АУП ЧР административных регламентов предоставления государственных  услуг и исполнения государственных функций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Style w:val="125pt"/>
          <w:rFonts w:ascii="Times New Roman" w:hAnsi="Times New Roman" w:cs="Times New Roman"/>
          <w:sz w:val="28"/>
          <w:szCs w:val="28"/>
        </w:rPr>
      </w:pPr>
    </w:p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rPr>
          <w:rStyle w:val="125pt"/>
          <w:rFonts w:ascii="Times New Roman" w:hAnsi="Times New Roman" w:cs="Times New Roman"/>
          <w:sz w:val="28"/>
          <w:szCs w:val="28"/>
        </w:rPr>
      </w:pPr>
    </w:p>
    <w:p w:rsidR="00533E28" w:rsidRPr="00533E28" w:rsidRDefault="00533E28" w:rsidP="00533E28">
      <w:pPr>
        <w:pStyle w:val="20"/>
        <w:numPr>
          <w:ilvl w:val="0"/>
          <w:numId w:val="2"/>
        </w:numPr>
        <w:shd w:val="clear" w:color="auto" w:fill="auto"/>
        <w:spacing w:line="260" w:lineRule="exact"/>
        <w:ind w:right="20"/>
        <w:rPr>
          <w:rStyle w:val="5"/>
          <w:rFonts w:eastAsia="Courier New"/>
          <w:bCs w:val="0"/>
          <w:i/>
          <w:sz w:val="28"/>
          <w:szCs w:val="28"/>
        </w:rPr>
      </w:pPr>
      <w:r w:rsidRPr="00533E28">
        <w:rPr>
          <w:rFonts w:ascii="Times New Roman" w:hAnsi="Times New Roman" w:cs="Times New Roman"/>
          <w:b/>
          <w:i/>
          <w:sz w:val="28"/>
          <w:szCs w:val="28"/>
        </w:rPr>
        <w:t xml:space="preserve">Снижение количества нормативных правовых актов АУП ЧР, содержащих </w:t>
      </w:r>
      <w:proofErr w:type="spellStart"/>
      <w:r w:rsidRPr="00533E28">
        <w:rPr>
          <w:rStyle w:val="5"/>
          <w:rFonts w:eastAsia="Courier New"/>
          <w:i/>
          <w:sz w:val="28"/>
          <w:szCs w:val="28"/>
        </w:rPr>
        <w:t>коррупциогенные</w:t>
      </w:r>
      <w:proofErr w:type="spellEnd"/>
      <w:r w:rsidRPr="00533E28">
        <w:rPr>
          <w:rStyle w:val="5"/>
          <w:rFonts w:eastAsia="Courier New"/>
          <w:i/>
          <w:sz w:val="28"/>
          <w:szCs w:val="28"/>
        </w:rPr>
        <w:t xml:space="preserve"> факторы</w:t>
      </w:r>
    </w:p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Style w:val="5"/>
          <w:rFonts w:eastAsia="Courier New"/>
          <w:bCs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  <w:gridCol w:w="2268"/>
        <w:gridCol w:w="2410"/>
      </w:tblGrid>
      <w:tr w:rsidR="00533E28" w:rsidRPr="00533E28" w:rsidTr="00BC7E2E">
        <w:trPr>
          <w:trHeight w:val="716"/>
        </w:trPr>
        <w:tc>
          <w:tcPr>
            <w:tcW w:w="675" w:type="dxa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Проведение текущей </w:t>
            </w:r>
            <w:proofErr w:type="spellStart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АУП ЧР</w:t>
            </w:r>
          </w:p>
        </w:tc>
        <w:tc>
          <w:tcPr>
            <w:tcW w:w="2268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33E28" w:rsidRPr="00533E28" w:rsidRDefault="00533E28" w:rsidP="00BC7E2E">
            <w:pPr>
              <w:pStyle w:val="3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E2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533E28" w:rsidRPr="00533E28" w:rsidRDefault="00533E28" w:rsidP="00533E28">
      <w:pPr>
        <w:pStyle w:val="20"/>
        <w:shd w:val="clear" w:color="auto" w:fill="auto"/>
        <w:spacing w:line="260" w:lineRule="exact"/>
        <w:ind w:right="20"/>
        <w:jc w:val="center"/>
        <w:rPr>
          <w:rStyle w:val="125pt"/>
          <w:rFonts w:ascii="Times New Roman" w:hAnsi="Times New Roman" w:cs="Times New Roman"/>
          <w:sz w:val="28"/>
          <w:szCs w:val="28"/>
        </w:rPr>
      </w:pPr>
    </w:p>
    <w:p w:rsidR="00533E28" w:rsidRPr="00533E28" w:rsidRDefault="00533E28" w:rsidP="00533E28">
      <w:pPr>
        <w:rPr>
          <w:b/>
          <w:sz w:val="32"/>
          <w:szCs w:val="32"/>
        </w:rPr>
      </w:pPr>
    </w:p>
    <w:p w:rsidR="00533E28" w:rsidRPr="00533E28" w:rsidRDefault="00533E28" w:rsidP="00533E28">
      <w:pPr>
        <w:rPr>
          <w:b/>
          <w:sz w:val="32"/>
          <w:szCs w:val="32"/>
        </w:rPr>
      </w:pPr>
    </w:p>
    <w:p w:rsidR="00533E28" w:rsidRPr="00533E28" w:rsidRDefault="00533E28" w:rsidP="00533E28">
      <w:pPr>
        <w:rPr>
          <w:sz w:val="28"/>
          <w:szCs w:val="28"/>
        </w:rPr>
      </w:pPr>
    </w:p>
    <w:p w:rsidR="00606896" w:rsidRPr="00533E28" w:rsidRDefault="00606896"/>
    <w:sectPr w:rsidR="00606896" w:rsidRPr="00533E28" w:rsidSect="00533E28">
      <w:pgSz w:w="16838" w:h="11906" w:orient="landscape"/>
      <w:pgMar w:top="85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555"/>
    <w:multiLevelType w:val="hybridMultilevel"/>
    <w:tmpl w:val="651C39CE"/>
    <w:lvl w:ilvl="0" w:tplc="B9AA2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B9"/>
    <w:multiLevelType w:val="hybridMultilevel"/>
    <w:tmpl w:val="D39A3B1E"/>
    <w:lvl w:ilvl="0" w:tplc="A6BAD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28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0C9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3E2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E28"/>
    <w:rPr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533E28"/>
    <w:rPr>
      <w:shd w:val="clear" w:color="auto" w:fill="FFFFFF"/>
    </w:rPr>
  </w:style>
  <w:style w:type="character" w:customStyle="1" w:styleId="1">
    <w:name w:val="Основной текст1"/>
    <w:basedOn w:val="a3"/>
    <w:rsid w:val="00533E28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Полужирный"/>
    <w:basedOn w:val="a3"/>
    <w:rsid w:val="00533E28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Заголовок №3"/>
    <w:basedOn w:val="a0"/>
    <w:rsid w:val="005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4">
    <w:name w:val="Заголовок №4"/>
    <w:basedOn w:val="a0"/>
    <w:rsid w:val="005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5">
    <w:name w:val="Заголовок №5"/>
    <w:basedOn w:val="a0"/>
    <w:rsid w:val="00533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533E2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3">
    <w:name w:val="Основной текст3"/>
    <w:basedOn w:val="a"/>
    <w:link w:val="a3"/>
    <w:rsid w:val="00533E2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2015-03-19T12:56:00Z</dcterms:created>
  <dcterms:modified xsi:type="dcterms:W3CDTF">2015-03-19T12:58:00Z</dcterms:modified>
</cp:coreProperties>
</file>