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Style w:val="Style13"/>
          <w:b w:val="false"/>
          <w:b w:val="false"/>
          <w:szCs w:val="28"/>
        </w:rPr>
      </w:pPr>
      <w:r>
        <w:rPr/>
      </w:r>
    </w:p>
    <w:p>
      <w:pPr>
        <w:pStyle w:val="ConsPlusNormal"/>
        <w:jc w:val="center"/>
        <w:rPr>
          <w:rStyle w:val="Style13"/>
          <w:b w:val="false"/>
          <w:b w:val="false"/>
          <w:szCs w:val="28"/>
        </w:rPr>
      </w:pPr>
      <w:r>
        <w:rPr/>
      </w:r>
    </w:p>
    <w:p>
      <w:pPr>
        <w:pStyle w:val="ConsPlusNormal"/>
        <w:jc w:val="center"/>
        <w:rPr>
          <w:rStyle w:val="Style13"/>
          <w:b w:val="false"/>
          <w:b w:val="false"/>
          <w:szCs w:val="28"/>
        </w:rPr>
      </w:pPr>
      <w:r>
        <w:rPr/>
      </w:r>
    </w:p>
    <w:p>
      <w:pPr>
        <w:pStyle w:val="ConsPlusNormal"/>
        <w:jc w:val="center"/>
        <w:rPr>
          <w:rStyle w:val="Style13"/>
          <w:b w:val="false"/>
          <w:b w:val="false"/>
          <w:szCs w:val="28"/>
        </w:rPr>
      </w:pPr>
      <w:r>
        <w:rPr/>
      </w:r>
    </w:p>
    <w:p>
      <w:pPr>
        <w:pStyle w:val="ConsPlusNormal"/>
        <w:jc w:val="center"/>
        <w:rPr>
          <w:rStyle w:val="Style13"/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ind w:right="-108" w:hanging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АРХИВНОЕ УПРАВЛЕНИЕ ПРАВИТЕЛЬСТВА ЧЕЧЕНСКОЙ РЕСПУБЛИКИ</w:t>
      </w:r>
    </w:p>
    <w:p>
      <w:pPr>
        <w:pStyle w:val="Normal"/>
        <w:ind w:right="-108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(Архивное управление Правительства ЧР)</w:t>
      </w:r>
    </w:p>
    <w:p>
      <w:pPr>
        <w:pStyle w:val="ConsPlusNonformat"/>
        <w:ind w:right="-108" w:firstLine="72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right="-108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НОХЧИЙН РЕСПУБЛИКИН ПРАВИТЕЛЬСТВОН АРХИВИЙН УРХАЛЛА</w:t>
      </w:r>
    </w:p>
    <w:p>
      <w:pPr>
        <w:pStyle w:val="Normal"/>
        <w:ind w:right="-108" w:hanging="0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bCs/>
        </w:rPr>
        <w:t>(НР Правительствон архивийн урхалла)</w:t>
      </w:r>
    </w:p>
    <w:p>
      <w:pPr>
        <w:pStyle w:val="Style20"/>
        <w:rPr>
          <w:rStyle w:val="Style13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jc w:val="center"/>
        <w:rPr>
          <w:rStyle w:val="Style13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3"/>
          <w:rFonts w:cs="Times New Roman" w:ascii="Times New Roman" w:hAnsi="Times New Roman"/>
          <w:sz w:val="28"/>
          <w:szCs w:val="28"/>
        </w:rPr>
        <w:t>П Р И К А З</w:t>
      </w:r>
    </w:p>
    <w:tbl>
      <w:tblPr>
        <w:tblStyle w:val="a5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23"/>
        <w:gridCol w:w="5649"/>
        <w:gridCol w:w="1082"/>
      </w:tblGrid>
      <w:tr>
        <w:trPr/>
        <w:tc>
          <w:tcPr>
            <w:tcW w:w="2623" w:type="dxa"/>
            <w:tcBorders>
              <w:top w:val="nil"/>
              <w:left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Style w:val="Style13"/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/>
                <w:kern w:val="0"/>
                <w:sz w:val="28"/>
                <w:szCs w:val="28"/>
                <w:lang w:val="ru-RU" w:bidi="ar-SA"/>
              </w:rPr>
              <w:t>13.12.2021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right"/>
              <w:rPr>
                <w:rStyle w:val="Style13"/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Style w:val="Style13"/>
                <w:rFonts w:ascii="Times New Roman" w:hAnsi="Times New Roman" w:cs="Times New Roman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b w:val="false"/>
                <w:i/>
                <w:kern w:val="0"/>
                <w:sz w:val="28"/>
                <w:szCs w:val="28"/>
                <w:lang w:val="ru-RU" w:bidi="ar-SA"/>
              </w:rPr>
              <w:t>66</w:t>
            </w:r>
          </w:p>
        </w:tc>
      </w:tr>
    </w:tbl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Грозный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 проведении конкурса </w:t>
      </w:r>
    </w:p>
    <w:p>
      <w:pPr>
        <w:pStyle w:val="1"/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на включение в кадровый резерв </w:t>
      </w:r>
    </w:p>
    <w:p>
      <w:pPr>
        <w:pStyle w:val="1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Архивного управления Правительства </w:t>
      </w:r>
    </w:p>
    <w:p>
      <w:pPr>
        <w:pStyle w:val="1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Чеченской Республики</w:t>
      </w:r>
    </w:p>
    <w:p>
      <w:pPr>
        <w:pStyle w:val="Normal"/>
        <w:ind w:hanging="0"/>
        <w:rPr/>
      </w:pPr>
      <w:r>
        <w:rPr/>
      </w:r>
    </w:p>
    <w:p>
      <w:pPr>
        <w:pStyle w:val="Normal"/>
        <w:tabs>
          <w:tab w:val="clear" w:pos="708"/>
          <w:tab w:val="left" w:pos="5940" w:leader="none"/>
          <w:tab w:val="left" w:pos="7740" w:leader="none"/>
        </w:tabs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>В соответствии с Федеральным законом от 27 июля 2004 г. № 79-ФЗ  «О государственной гражданской службе Российской Федерации», Указом  Президента  Российской Федерации  от  01.02.2005 г. № 112 «О конкурсе на замещение вакантной должности государственной гражданской службы Российской Федерации», Законом Чеченской Республики от 06.10.2006 г. №29-РЗ «О государственной гражданской службе Чеченской Республики», «</w:t>
      </w:r>
      <w:r>
        <w:rPr>
          <w:rFonts w:cs="Times New Roman" w:ascii="Times New Roman" w:hAnsi="Times New Roman"/>
          <w:sz w:val="28"/>
          <w:szCs w:val="28"/>
        </w:rPr>
        <w:t>Методикой проведения конкурсов на замещение вакантной должности государственной гражданской службы и включении в кадровый резерв в Архивном управлении Правительства Чеченской Республики»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утвержденной приказом Архивного управления Правительства Чеченской Республики от 27.12.2018 № 79, </w:t>
      </w:r>
      <w:r>
        <w:rPr>
          <w:rFonts w:cs="Times New Roman" w:ascii="Times New Roman" w:hAnsi="Times New Roman"/>
          <w:b/>
          <w:sz w:val="28"/>
          <w:szCs w:val="28"/>
        </w:rPr>
        <w:t>п р и к а з ы в а ю:</w:t>
      </w:r>
    </w:p>
    <w:p>
      <w:pPr>
        <w:pStyle w:val="Style20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Объявить с 14.12.2021 открытый конкурс на включение в кадровый резерв Архивного управления Правительства Чеченской Республики (далее по тексту - Конкурс) (далее по тексту - Управление) по перечню должностей согласно приложению.</w:t>
      </w:r>
    </w:p>
    <w:p>
      <w:pPr>
        <w:pStyle w:val="Normal"/>
        <w:widowControl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Помощнику начальника управления Музаевой Э.Н.-М. обеспечить организацию и проведение Конкурса.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Помощнику начальника управления Мальсаговой М.М. обеспечить размещение информации о проведении Конкурса на официальном сайте Управления в информационно-телекоммуникационной сети «Интернет».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Комиссии Управления по проведению конкурсов на замещение вакантной должности государственной гражданской службы и включении в кадровый резерв подвести итоги Конкурса не позднее 31.01.2022.</w:t>
      </w:r>
    </w:p>
    <w:p>
      <w:pPr>
        <w:pStyle w:val="Normal"/>
        <w:widowControl/>
        <w:ind w:left="504" w:firstLine="20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за исполнением настоящего приказа оставляю за собой.</w:t>
      </w:r>
    </w:p>
    <w:p>
      <w:pPr>
        <w:pStyle w:val="Normal"/>
        <w:widowControl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4"/>
        <w:gridCol w:w="2413"/>
        <w:gridCol w:w="3137"/>
      </w:tblGrid>
      <w:tr>
        <w:trPr/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Начальник  Ш.К. Айдамиров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</w:tc>
      </w:tr>
    </w:tbl>
    <w:p>
      <w:pPr>
        <w:pStyle w:val="Normal"/>
        <w:ind w:hanging="0"/>
        <w:rPr>
          <w:rStyle w:val="Style13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hanging="0"/>
        <w:rPr>
          <w:rStyle w:val="Style13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</w:r>
    </w:p>
    <w:tbl>
      <w:tblPr>
        <w:tblStyle w:val="11"/>
        <w:tblW w:w="4536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6"/>
      </w:tblGrid>
      <w:tr>
        <w:trPr>
          <w:trHeight w:val="1788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  <w:t>ПРИЛОЖЕНИЕ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  <w:t>к приказу Архивного управления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  <w:t>Правительства Чеченской Республики</w:t>
            </w:r>
          </w:p>
          <w:p>
            <w:pPr>
              <w:pStyle w:val="Normal"/>
              <w:widowControl w:val="false"/>
              <w:spacing w:lineRule="exact" w:line="200"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  <w:t>от _____________________ № ______</w:t>
            </w:r>
          </w:p>
        </w:tc>
      </w:tr>
    </w:tbl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Перечень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должностей государственной гражданской службы Архивного управления Правительства Чеченской Республики по которым проводится конкурс на включение в кадровый резерв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567"/>
        <w:jc w:val="both"/>
        <w:rPr>
          <w:rStyle w:val="Strong"/>
          <w:bCs w:val="false"/>
          <w:sz w:val="28"/>
          <w:szCs w:val="28"/>
        </w:rPr>
      </w:pPr>
      <w:r>
        <w:rPr>
          <w:b/>
          <w:sz w:val="28"/>
          <w:szCs w:val="28"/>
        </w:rPr>
        <w:t>Должности ведущей группы должностей гражданской службы категории «специалисты»: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начальника отдела </w:t>
      </w:r>
      <w:bookmarkStart w:id="0" w:name="_GoBack"/>
      <w:bookmarkEnd w:id="0"/>
      <w:r>
        <w:rPr>
          <w:sz w:val="28"/>
          <w:szCs w:val="28"/>
        </w:rPr>
        <w:t>организационно-методической работы;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(по финансовым вопросам).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Должности старшей группы должностей гражданской службы категории «специалисты»: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>- главный специалист-эксперт отдела научно-исследовательской работы.</w:t>
      </w:r>
    </w:p>
    <w:p>
      <w:pPr>
        <w:pStyle w:val="Normal"/>
        <w:widowControl/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55a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7f5f84"/>
    <w:pPr>
      <w:keepNext w:val="true"/>
      <w:widowControl/>
      <w:ind w:hanging="0"/>
      <w:jc w:val="center"/>
      <w:outlineLvl w:val="0"/>
    </w:pPr>
    <w:rPr>
      <w:rFonts w:ascii="Times New Roman" w:hAnsi="Times New Roman" w:eastAsia="Times New Roman" w:cs="Times New Roman"/>
      <w:b/>
      <w:color w:val="00008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sid w:val="00ef455a"/>
    <w:rPr>
      <w:b/>
      <w:bCs/>
      <w:color w:val="26282F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274c5a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7f5f84"/>
    <w:rPr>
      <w:rFonts w:ascii="Times New Roman" w:hAnsi="Times New Roman" w:eastAsia="Times New Roman" w:cs="Times New Roman"/>
      <w:b/>
      <w:color w:val="000080"/>
      <w:sz w:val="24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c91e27"/>
    <w:rPr>
      <w:b/>
      <w:bCs/>
    </w:rPr>
  </w:style>
  <w:style w:type="character" w:styleId="12" w:customStyle="1">
    <w:name w:val="Основной текст1"/>
    <w:basedOn w:val="DefaultParagraphFont"/>
    <w:qFormat/>
    <w:rsid w:val="00c91e27"/>
    <w:rPr>
      <w:color w:val="000000"/>
      <w:spacing w:val="5"/>
      <w:w w:val="100"/>
      <w:shd w:fill="FFFFFF" w:val="clear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0" w:customStyle="1">
    <w:name w:val="Таблицы (моноширинный)"/>
    <w:basedOn w:val="Normal"/>
    <w:next w:val="Normal"/>
    <w:uiPriority w:val="99"/>
    <w:qFormat/>
    <w:rsid w:val="00ef455a"/>
    <w:pPr>
      <w:ind w:hanging="0"/>
      <w:jc w:val="left"/>
    </w:pPr>
    <w:rPr>
      <w:rFonts w:ascii="Courier New" w:hAnsi="Courier New" w:cs="Courier New"/>
    </w:rPr>
  </w:style>
  <w:style w:type="paragraph" w:styleId="ConsPlusNormal" w:customStyle="1">
    <w:name w:val="ConsPlusNormal"/>
    <w:qFormat/>
    <w:rsid w:val="00ef455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f455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9769a"/>
    <w:pPr>
      <w:spacing w:before="0" w:after="0"/>
      <w:ind w:left="720" w:firstLine="72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74c5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91e27"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f455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c441c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</Template>
  <TotalTime>135</TotalTime>
  <Application>LibreOffice/7.2.6.2$Linux_X86_64 LibreOffice_project/20$Build-2</Application>
  <AppVersion>15.0000</AppVersion>
  <Pages>2</Pages>
  <Words>299</Words>
  <Characters>2174</Characters>
  <CharactersWithSpaces>2461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2021-12-21T13:08:00Z</dcterms:created>
  <dc:creator>Eliza</dc:creator>
  <dc:description/>
  <dc:language>ru-RU</dc:language>
  <cp:lastModifiedBy/>
  <cp:lastPrinted>2022-03-24T07:43:00Z</cp:lastPrinted>
  <dcterms:modified xsi:type="dcterms:W3CDTF">2022-04-15T15:02:42Z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